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A64" w:rsidRPr="00B169DF" w:rsidRDefault="00CD6897" w:rsidP="00460A6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60A64" w:rsidRPr="00B169DF">
        <w:rPr>
          <w:rFonts w:ascii="Corbel" w:hAnsi="Corbel"/>
          <w:bCs/>
          <w:i/>
        </w:rPr>
        <w:t xml:space="preserve">Załącznik nr 1.5 do Zarządzenia Rektora UR  nr </w:t>
      </w:r>
      <w:r w:rsidR="00460A64">
        <w:rPr>
          <w:rFonts w:ascii="Corbel" w:hAnsi="Corbel"/>
          <w:bCs/>
          <w:i/>
        </w:rPr>
        <w:t>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372A0B">
        <w:rPr>
          <w:rFonts w:ascii="Corbel" w:hAnsi="Corbel"/>
          <w:b/>
          <w:smallCaps/>
          <w:sz w:val="24"/>
          <w:szCs w:val="24"/>
        </w:rPr>
        <w:t xml:space="preserve"> </w:t>
      </w:r>
      <w:r w:rsidR="009F0846">
        <w:rPr>
          <w:rFonts w:ascii="Corbel" w:hAnsi="Corbel"/>
          <w:iCs/>
          <w:smallCaps/>
          <w:sz w:val="24"/>
          <w:szCs w:val="24"/>
        </w:rPr>
        <w:t>2025-2027</w:t>
      </w:r>
    </w:p>
    <w:p w:rsidR="0085747A" w:rsidRDefault="0085747A" w:rsidP="000D2802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A374B">
        <w:rPr>
          <w:rFonts w:ascii="Corbel" w:hAnsi="Corbel"/>
          <w:sz w:val="20"/>
          <w:szCs w:val="20"/>
        </w:rPr>
        <w:t>20</w:t>
      </w:r>
      <w:r w:rsidR="00F97C96">
        <w:rPr>
          <w:rFonts w:ascii="Corbel" w:hAnsi="Corbel"/>
          <w:sz w:val="20"/>
          <w:szCs w:val="20"/>
        </w:rPr>
        <w:t>2</w:t>
      </w:r>
      <w:r w:rsidR="009F0846">
        <w:rPr>
          <w:rFonts w:ascii="Corbel" w:hAnsi="Corbel"/>
          <w:sz w:val="20"/>
          <w:szCs w:val="20"/>
        </w:rPr>
        <w:t>5</w:t>
      </w:r>
      <w:r w:rsidR="00FA374B">
        <w:rPr>
          <w:rFonts w:ascii="Corbel" w:hAnsi="Corbel"/>
          <w:sz w:val="20"/>
          <w:szCs w:val="20"/>
        </w:rPr>
        <w:t>/202</w:t>
      </w:r>
      <w:r w:rsidR="009F0846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760BB" w:rsidRDefault="005002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Praca z rodziną w kryzysie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F08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084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bookmarkStart w:id="0" w:name="_GoBack"/>
            <w:bookmarkEnd w:id="0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2A1E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</w:t>
            </w:r>
            <w:r w:rsidR="008B696E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2A1E87">
              <w:rPr>
                <w:rFonts w:ascii="Corbel" w:hAnsi="Corbel"/>
                <w:b w:val="0"/>
                <w:sz w:val="24"/>
                <w:szCs w:val="24"/>
              </w:rPr>
              <w:t xml:space="preserve">, sp. </w:t>
            </w:r>
            <w:r w:rsidR="00336826">
              <w:rPr>
                <w:rFonts w:ascii="Corbel" w:hAnsi="Corbel"/>
                <w:b w:val="0"/>
                <w:sz w:val="24"/>
                <w:szCs w:val="24"/>
              </w:rPr>
              <w:t>profilaktyka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A2D3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F32056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C5C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B760BB">
              <w:rPr>
                <w:rFonts w:ascii="Corbel" w:hAnsi="Corbel"/>
                <w:b w:val="0"/>
                <w:sz w:val="24"/>
                <w:szCs w:val="24"/>
              </w:rPr>
              <w:t xml:space="preserve">ok I, semestr </w:t>
            </w:r>
            <w:r w:rsidR="005002AA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368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460A6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821F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C5CA2" w:rsidRPr="009C54AE" w:rsidTr="00DC5CA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5002AA" w:rsidP="00DC5C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5002A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9A2D3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C821FD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821FD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821FD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06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821FD" w:rsidP="00C821F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podstawowych wiadomości z</w:t>
            </w:r>
            <w:r w:rsidR="005002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zakresu teoretycznych podstaw wychowania, </w:t>
            </w:r>
            <w:r w:rsidR="009A2D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profilaktyki społecznej</w:t>
            </w:r>
            <w:r w:rsidR="005002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zjawisk patologii społecznej oraz diagnozy pedagogicznej. </w:t>
            </w:r>
          </w:p>
        </w:tc>
      </w:tr>
    </w:tbl>
    <w:p w:rsidR="000E067D" w:rsidRDefault="000E067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8677"/>
      </w:tblGrid>
      <w:tr w:rsidR="0085747A" w:rsidRPr="009C54AE" w:rsidTr="00861436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7A529A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rodzajami kryzysów rodzinnych, ich źródłami i konsekwencjami dla funkcjonowania systemu rodzinnego.</w:t>
            </w:r>
          </w:p>
        </w:tc>
      </w:tr>
      <w:tr w:rsidR="006F6B86" w:rsidRPr="009C54AE" w:rsidTr="00861436">
        <w:tc>
          <w:tcPr>
            <w:tcW w:w="843" w:type="dxa"/>
            <w:vAlign w:val="center"/>
          </w:tcPr>
          <w:p w:rsidR="006F6B86" w:rsidRPr="009C54AE" w:rsidRDefault="006F6B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6F6B86" w:rsidRDefault="007A529A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studentów w wiedzę z zakresu strategii radzenia sobie przez rodziny z sytuacjami kryzysowymi oraz zaznajomienie z formami pomocy i wsparcia rodziny w kryzysie oferowanymi przez różne instytucje społeczne.</w:t>
            </w:r>
          </w:p>
        </w:tc>
      </w:tr>
      <w:tr w:rsidR="00065053" w:rsidRPr="009C54AE" w:rsidTr="00861436">
        <w:tc>
          <w:tcPr>
            <w:tcW w:w="843" w:type="dxa"/>
            <w:vAlign w:val="center"/>
          </w:tcPr>
          <w:p w:rsidR="00065053" w:rsidRDefault="0006505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:rsidR="00065053" w:rsidRPr="007A529A" w:rsidRDefault="007A529A" w:rsidP="00083C08">
            <w:pPr>
              <w:pStyle w:val="Podpunkty"/>
              <w:spacing w:before="40" w:after="40"/>
              <w:ind w:left="0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Kształtowanie umiejętności w zakresie pracy z rodziną w kryzysie oraz zapobiegania rozprzestrzenianiu się sytuacji kryzysowych w rodzinach. 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0"/>
        <w:gridCol w:w="5975"/>
        <w:gridCol w:w="1865"/>
      </w:tblGrid>
      <w:tr w:rsidR="0085747A" w:rsidRPr="009C54AE" w:rsidTr="00515E4C">
        <w:tc>
          <w:tcPr>
            <w:tcW w:w="168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A1E87" w:rsidRPr="002A1E87" w:rsidRDefault="002A1E8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5E593F" w:rsidRPr="009C54AE" w:rsidTr="001127CA">
        <w:trPr>
          <w:trHeight w:val="879"/>
        </w:trPr>
        <w:tc>
          <w:tcPr>
            <w:tcW w:w="1680" w:type="dxa"/>
          </w:tcPr>
          <w:p w:rsidR="005E593F" w:rsidRPr="009C54AE" w:rsidRDefault="005E59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5E593F" w:rsidRPr="009C54AE" w:rsidRDefault="004413D7" w:rsidP="008614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rodzaje i źródła kryzysów rodzinnych oraz ich konsekwencje dla funkcjonowania systemu rodzinnego.</w:t>
            </w:r>
          </w:p>
        </w:tc>
        <w:tc>
          <w:tcPr>
            <w:tcW w:w="1865" w:type="dxa"/>
          </w:tcPr>
          <w:p w:rsidR="00353931" w:rsidRPr="009C54AE" w:rsidRDefault="005E593F" w:rsidP="0035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DA33C7" w:rsidRPr="009C54AE" w:rsidTr="00515E4C">
        <w:tc>
          <w:tcPr>
            <w:tcW w:w="1680" w:type="dxa"/>
          </w:tcPr>
          <w:p w:rsidR="00DA33C7" w:rsidRPr="009C54AE" w:rsidRDefault="00DA33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7A19CC" w:rsidRPr="009C54AE" w:rsidRDefault="00C862BA" w:rsidP="00515E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Omówi formy pomocy i wsparcia dla rodzin w kryzysie oferowane przez różne instytucje społeczne.</w:t>
            </w:r>
          </w:p>
        </w:tc>
        <w:tc>
          <w:tcPr>
            <w:tcW w:w="1865" w:type="dxa"/>
          </w:tcPr>
          <w:p w:rsidR="00DA33C7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0C77AA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  <w:p w:rsidR="00DA33C7" w:rsidRPr="009C54AE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5" w:type="dxa"/>
          </w:tcPr>
          <w:p w:rsidR="006146C2" w:rsidRDefault="00C862BA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Wskaże własną propozycję działań profilaktycznych i interwencyjnych na rzecz rodzin doświadczających sytuacji kryzysowych. </w:t>
            </w:r>
          </w:p>
        </w:tc>
        <w:tc>
          <w:tcPr>
            <w:tcW w:w="1865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W13</w:t>
            </w:r>
          </w:p>
          <w:p w:rsidR="00DA33C7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5" w:type="dxa"/>
          </w:tcPr>
          <w:p w:rsidR="006146C2" w:rsidRPr="009C54AE" w:rsidRDefault="00C862BA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 potrzebę i skuteczność strategii radzenia sobie z kryzysem przez rodziny dotknięte kryzysowymi doświadczeniami.</w:t>
            </w:r>
          </w:p>
        </w:tc>
        <w:tc>
          <w:tcPr>
            <w:tcW w:w="1865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5" w:type="dxa"/>
          </w:tcPr>
          <w:p w:rsidR="006146C2" w:rsidRDefault="006414AC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Zaproponuje narzędzia badawcze umożliwiające diagnozę rodziny w kryzysie. </w:t>
            </w:r>
          </w:p>
        </w:tc>
        <w:tc>
          <w:tcPr>
            <w:tcW w:w="1865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:rsidR="003A5C40" w:rsidRDefault="003A5C40" w:rsidP="003A5C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5" w:type="dxa"/>
          </w:tcPr>
          <w:p w:rsidR="006146C2" w:rsidRDefault="006414AC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Zaplanuje przykładowe działania wspierające rodziny będące w kryzysie lub nim zagrożone.</w:t>
            </w:r>
          </w:p>
        </w:tc>
        <w:tc>
          <w:tcPr>
            <w:tcW w:w="1865" w:type="dxa"/>
          </w:tcPr>
          <w:p w:rsidR="006146C2" w:rsidRDefault="00353931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:rsidR="00353931" w:rsidRDefault="00353931" w:rsidP="0035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E602C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9E602C" w:rsidRPr="009C54AE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9E602C" w:rsidRPr="009C54AE" w:rsidRDefault="009E602C" w:rsidP="009E602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9E602C" w:rsidRPr="009C54AE" w:rsidRDefault="009E602C" w:rsidP="009E602C">
      <w:pPr>
        <w:spacing w:after="0" w:line="240" w:lineRule="auto"/>
        <w:rPr>
          <w:rFonts w:ascii="Corbel" w:hAnsi="Corbel"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F52C3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Rodzina – podstawowe pojęcia, typologia rodzin, funkcje i zadania. </w:t>
            </w:r>
            <w:r w:rsidR="00901ABF">
              <w:rPr>
                <w:rFonts w:ascii="Corbel" w:hAnsi="Corbel"/>
                <w:sz w:val="24"/>
                <w:szCs w:val="24"/>
              </w:rPr>
              <w:t xml:space="preserve">Modele i formy życia </w:t>
            </w:r>
            <w:r w:rsidR="00901ABF">
              <w:rPr>
                <w:rFonts w:ascii="Corbel" w:hAnsi="Corbel"/>
                <w:sz w:val="24"/>
                <w:szCs w:val="24"/>
              </w:rPr>
              <w:lastRenderedPageBreak/>
              <w:t xml:space="preserve">rodzinnego. </w:t>
            </w:r>
          </w:p>
        </w:tc>
      </w:tr>
      <w:tr w:rsidR="00901ABF" w:rsidRPr="009C54AE" w:rsidTr="00923D7D">
        <w:tc>
          <w:tcPr>
            <w:tcW w:w="9639" w:type="dxa"/>
          </w:tcPr>
          <w:p w:rsidR="00901ABF" w:rsidRDefault="00901ABF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Diagnoza środowiska rodzinnego.</w:t>
            </w:r>
          </w:p>
        </w:tc>
      </w:tr>
      <w:tr w:rsidR="00901ABF" w:rsidRPr="009C54AE" w:rsidTr="00923D7D">
        <w:tc>
          <w:tcPr>
            <w:tcW w:w="9639" w:type="dxa"/>
          </w:tcPr>
          <w:p w:rsidR="00901ABF" w:rsidRDefault="00901ABF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Prawne aspekty ochrony i wsparcia rodziny.</w:t>
            </w:r>
          </w:p>
        </w:tc>
      </w:tr>
      <w:tr w:rsidR="00314BDA" w:rsidRPr="009C54AE" w:rsidTr="00923D7D">
        <w:tc>
          <w:tcPr>
            <w:tcW w:w="9639" w:type="dxa"/>
          </w:tcPr>
          <w:p w:rsidR="00314BDA" w:rsidRDefault="00901ABF" w:rsidP="00314B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kryzysów rodzinnych – ich źródła i konsekwencje:</w:t>
            </w:r>
          </w:p>
          <w:p w:rsidR="00901ABF" w:rsidRDefault="00901ABF" w:rsidP="00901A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przemoc w rodzinie,</w:t>
            </w:r>
          </w:p>
          <w:p w:rsidR="00901ABF" w:rsidRDefault="00901ABF" w:rsidP="00901A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separacja i rozwód,</w:t>
            </w:r>
          </w:p>
          <w:p w:rsidR="00901ABF" w:rsidRDefault="00901ABF" w:rsidP="00901A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choroba przewlekła i niepełnosprawność,</w:t>
            </w:r>
          </w:p>
          <w:p w:rsidR="00901ABF" w:rsidRDefault="00901ABF" w:rsidP="00901A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śmierć członka rodziny,</w:t>
            </w:r>
          </w:p>
          <w:p w:rsidR="00901ABF" w:rsidRDefault="00901ABF" w:rsidP="00901A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bezrobocie i ubóstwo,</w:t>
            </w:r>
          </w:p>
          <w:p w:rsidR="00901ABF" w:rsidRDefault="00901ABF" w:rsidP="00901A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przestępczość w rodzinie,</w:t>
            </w:r>
          </w:p>
          <w:p w:rsidR="00901ABF" w:rsidRPr="00EE2966" w:rsidRDefault="00901ABF" w:rsidP="00EE296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uzależnienia</w:t>
            </w:r>
            <w:r w:rsidR="00EE29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14BDA" w:rsidRPr="009C54AE" w:rsidTr="00923D7D">
        <w:tc>
          <w:tcPr>
            <w:tcW w:w="9639" w:type="dxa"/>
          </w:tcPr>
          <w:p w:rsidR="00992737" w:rsidRPr="006414AC" w:rsidRDefault="00EE2966" w:rsidP="006414A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radzenia sobie z kryzysem rodzinnym.</w:t>
            </w:r>
          </w:p>
        </w:tc>
      </w:tr>
      <w:tr w:rsidR="00EE2966" w:rsidRPr="009C54AE" w:rsidTr="00923D7D">
        <w:tc>
          <w:tcPr>
            <w:tcW w:w="9639" w:type="dxa"/>
          </w:tcPr>
          <w:p w:rsidR="00EE2966" w:rsidRDefault="00EE2966" w:rsidP="006414A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Działania profilaktyczne, wspierające i pomocowe na rzecz rodzin w kryzysie. Instytucje i organizacje pracujące z rodzinami w kryzysie.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012900" w:rsidP="00B1607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analiza tekstów z dyskusją, </w:t>
      </w:r>
      <w:r w:rsidR="00EE2966">
        <w:rPr>
          <w:rFonts w:ascii="Corbel" w:hAnsi="Corbel"/>
          <w:b w:val="0"/>
          <w:smallCaps w:val="0"/>
          <w:szCs w:val="24"/>
        </w:rPr>
        <w:t>analiza przypadków.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:rsidR="0085747A" w:rsidRPr="00012900" w:rsidRDefault="00B160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221B92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221B92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221B92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B1607D" w:rsidRPr="009C54AE" w:rsidRDefault="00221B92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kolokwium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B1607D" w:rsidRPr="009C54AE" w:rsidRDefault="00221B92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F496A" w:rsidRPr="009C54AE" w:rsidRDefault="00EF49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012900" w:rsidP="009E60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podczas zajęć</w:t>
            </w:r>
            <w:r w:rsidR="00EE296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EE2966" w:rsidRPr="009C54AE" w:rsidRDefault="00EE2966" w:rsidP="009E60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kolokwium</w:t>
            </w:r>
            <w:r w:rsidR="00C3164D">
              <w:rPr>
                <w:rFonts w:ascii="Corbel" w:hAnsi="Corbel"/>
                <w:b w:val="0"/>
                <w:smallCaps w:val="0"/>
                <w:szCs w:val="24"/>
              </w:rPr>
              <w:t xml:space="preserve"> (minimum 51% punktów)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B52C9C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B52C9C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2C9C">
              <w:rPr>
                <w:rFonts w:ascii="Corbel" w:hAnsi="Corbel"/>
                <w:sz w:val="24"/>
                <w:szCs w:val="24"/>
              </w:rPr>
              <w:t>G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52C9C">
              <w:rPr>
                <w:rFonts w:ascii="Corbel" w:hAnsi="Corbel"/>
                <w:sz w:val="24"/>
                <w:szCs w:val="24"/>
              </w:rPr>
              <w:t>kontaktowe</w:t>
            </w:r>
            <w:r w:rsidR="002D0C67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>w</w:t>
            </w:r>
            <w:r w:rsidRPr="00B52C9C">
              <w:rPr>
                <w:rFonts w:ascii="Corbel" w:hAnsi="Corbel"/>
                <w:sz w:val="24"/>
                <w:szCs w:val="24"/>
              </w:rPr>
              <w:t>ynikające</w:t>
            </w:r>
            <w:r w:rsidR="002D0C67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>z</w:t>
            </w:r>
            <w:r w:rsidR="002D0C67">
              <w:rPr>
                <w:rFonts w:ascii="Corbel" w:hAnsi="Corbel"/>
                <w:sz w:val="24"/>
                <w:szCs w:val="24"/>
              </w:rPr>
              <w:t xml:space="preserve"> </w:t>
            </w:r>
            <w:r w:rsidR="009C1331" w:rsidRPr="00B52C9C">
              <w:rPr>
                <w:rFonts w:ascii="Corbel" w:hAnsi="Corbel"/>
                <w:sz w:val="24"/>
                <w:szCs w:val="24"/>
              </w:rPr>
              <w:lastRenderedPageBreak/>
              <w:t> </w:t>
            </w:r>
            <w:r w:rsidR="0045729E" w:rsidRPr="00B52C9C">
              <w:rPr>
                <w:rFonts w:ascii="Corbel" w:hAnsi="Corbel"/>
                <w:sz w:val="24"/>
                <w:szCs w:val="24"/>
              </w:rPr>
              <w:t>harmonogramu</w:t>
            </w:r>
            <w:r w:rsidR="002D0C6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52C9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221B92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80BCE">
              <w:rPr>
                <w:rFonts w:ascii="Corbel" w:hAnsi="Corbel"/>
                <w:sz w:val="24"/>
                <w:szCs w:val="24"/>
              </w:rPr>
              <w:t>:</w:t>
            </w:r>
          </w:p>
          <w:p w:rsidR="00280BCE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Pr="009C54AE" w:rsidRDefault="002A1E87" w:rsidP="00AD23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2A1E8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2A1E87">
              <w:rPr>
                <w:rFonts w:ascii="Corbel" w:hAnsi="Corbel"/>
                <w:sz w:val="24"/>
                <w:szCs w:val="24"/>
              </w:rPr>
              <w:t>:</w:t>
            </w:r>
          </w:p>
          <w:p w:rsidR="002A1E87" w:rsidRDefault="00C61DC5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2A1E87" w:rsidRDefault="00B52C9C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221B92">
              <w:rPr>
                <w:rFonts w:ascii="Corbel" w:hAnsi="Corbel"/>
                <w:sz w:val="24"/>
                <w:szCs w:val="24"/>
              </w:rPr>
              <w:t>do kolokwium,</w:t>
            </w:r>
          </w:p>
          <w:p w:rsidR="002A1E87" w:rsidRPr="009C54AE" w:rsidRDefault="002A1E87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przedmiotu.</w:t>
            </w:r>
          </w:p>
        </w:tc>
        <w:tc>
          <w:tcPr>
            <w:tcW w:w="4677" w:type="dxa"/>
          </w:tcPr>
          <w:p w:rsidR="00C61DC5" w:rsidRDefault="00C61DC5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A1E87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2A1E87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D23F3">
              <w:rPr>
                <w:rFonts w:ascii="Corbel" w:hAnsi="Corbel"/>
                <w:sz w:val="24"/>
                <w:szCs w:val="24"/>
              </w:rPr>
              <w:t>5</w:t>
            </w:r>
          </w:p>
          <w:p w:rsidR="002A1E87" w:rsidRPr="009C54AE" w:rsidRDefault="00221B92" w:rsidP="00AD23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2A1E87" w:rsidRPr="009C54AE" w:rsidTr="00F53C06">
        <w:trPr>
          <w:trHeight w:val="428"/>
        </w:trPr>
        <w:tc>
          <w:tcPr>
            <w:tcW w:w="7513" w:type="dxa"/>
          </w:tcPr>
          <w:p w:rsidR="002A1E87" w:rsidRDefault="002A1E87" w:rsidP="00EB5764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C3164D" w:rsidRPr="001349B5" w:rsidRDefault="00C3164D" w:rsidP="00C316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</w:pPr>
            <w:r w:rsidRPr="001349B5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>Wybrane fragmenty z następujących pozycji:</w:t>
            </w:r>
          </w:p>
          <w:p w:rsidR="00C3164D" w:rsidRPr="00280BCE" w:rsidRDefault="00C3164D" w:rsidP="00EB5764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</w:p>
          <w:p w:rsidR="00EB5764" w:rsidRDefault="00EB5764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Badura-Madej W., Dobrzyńska-Mesterhazy A., </w:t>
            </w:r>
            <w:r w:rsidRPr="00573A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Przemoc w rodzinie. Interwencja kryzysowa i psychoterapia,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Uniwersytet Jagielloński, Kraków 2000.</w:t>
            </w:r>
          </w:p>
          <w:p w:rsidR="005B6F8D" w:rsidRDefault="005B6F8D" w:rsidP="005B6F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Dodziuk A., Spaczyńska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alkoholowa. Jak lepiej ją rozumieć? Tajniki pracy socjalnej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DIFIN, Warszawa 2020.</w:t>
            </w:r>
          </w:p>
          <w:p w:rsidR="005B6F8D" w:rsidRPr="00EB5764" w:rsidRDefault="005B6F8D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Dodziuk A., Spaczyńska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alkoholowa. Jak skutecznie pomagać? Warsztat pracownika socjalnego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DIFIN, Warszawa 2020.</w:t>
            </w:r>
          </w:p>
          <w:p w:rsidR="002D39F5" w:rsidRDefault="002D39F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Gawęcka 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Wielowymiarowość kryzysu w rodzinie: aspekt interdyscyplinarny zjawiska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Naukowe Wydawnictwo Piotrkowskie, Piotrków Trybunalski 2009.</w:t>
            </w:r>
          </w:p>
          <w:p w:rsidR="002D39F5" w:rsidRDefault="002D39F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Kołdon B., Kurlak J. (red.),</w:t>
            </w:r>
            <w:r w:rsidRPr="00AF2F3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Wokół problematyki pomocy dziecku i rodzinie w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 </w:t>
            </w:r>
            <w:r w:rsidRPr="00AF2F3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sytuacji kryzysowej: podejście interdyscyplinarne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Diecezjalne, Sandomierz 2011.</w:t>
            </w:r>
          </w:p>
          <w:p w:rsidR="002D39F5" w:rsidRPr="002D39F5" w:rsidRDefault="002D39F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Korlak-Łukasiewicz</w:t>
            </w:r>
            <w:r w:rsidR="00EB57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7B29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Zdaniewicz</w:t>
            </w:r>
            <w:r w:rsidR="00EB57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(red.)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EB5764" w:rsidRPr="00590BD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Wsparcie społeczne w sytuacji kryzysowej</w:t>
            </w:r>
            <w:r w:rsidR="00EB57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Uniwersytet Zielonogórski,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Zielona Góra 2016.</w:t>
            </w:r>
          </w:p>
          <w:p w:rsidR="00221B92" w:rsidRDefault="00221B92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Krasiejko I., </w:t>
            </w:r>
            <w:r w:rsidRPr="00573AB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Metodyka działania asystenta rodziny. Różne modele pracy socjalnej i terapeutycznej z rodziną,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Naukowe „Śląsk”, Katowice 2012.</w:t>
            </w:r>
          </w:p>
          <w:p w:rsidR="002D39F5" w:rsidRDefault="002D39F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Kurlak I., Gretkowski A.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Pomoc dziecku i rodzinie w sytuacji kryzysowej: teoria, historia, praktyka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Diecezjalne, Stalowa Wola – Sandomierz 2008. </w:t>
            </w:r>
          </w:p>
          <w:p w:rsidR="00DA384E" w:rsidRPr="002D39F5" w:rsidRDefault="00DA384E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lastRenderedPageBreak/>
              <w:t xml:space="preserve">Kurtyka-Chałas J., Truszkowska J. (red.), </w:t>
            </w:r>
            <w:r w:rsidRPr="00F91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Żałoba i strata – ujęcie interdyscyplinarne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Uniwersytet Kardynała Stefana Wyszyńskiego,  Warszawa 2016.</w:t>
            </w:r>
          </w:p>
          <w:p w:rsidR="00221B92" w:rsidRPr="00221B92" w:rsidRDefault="00221B92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Matyjas B., </w:t>
            </w:r>
            <w:r w:rsidRPr="00590BD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Dzieciństwo w kryzysie: etiologia zjawiska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ŻAK, Warszawa 2008.</w:t>
            </w:r>
          </w:p>
          <w:p w:rsidR="002A1E87" w:rsidRDefault="00221B92" w:rsidP="00EB57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Nowak B.M.,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Rodzina w kryzysie: studium resocjalizacyjne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2012.</w:t>
            </w:r>
          </w:p>
          <w:p w:rsidR="005B6F8D" w:rsidRPr="00221B92" w:rsidRDefault="005B6F8D" w:rsidP="00EB57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Szurowska B.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Rodzina w sytuacji trudnej: zdążyć z pomocą. Cz. I i 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2019.</w:t>
            </w:r>
          </w:p>
        </w:tc>
      </w:tr>
      <w:tr w:rsidR="002A1E87" w:rsidRPr="009C54AE" w:rsidTr="00F53C06">
        <w:trPr>
          <w:trHeight w:val="397"/>
        </w:trPr>
        <w:tc>
          <w:tcPr>
            <w:tcW w:w="7513" w:type="dxa"/>
          </w:tcPr>
          <w:p w:rsidR="002A1E87" w:rsidRPr="00280BCE" w:rsidRDefault="002A1E87" w:rsidP="00F53C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lastRenderedPageBreak/>
              <w:t xml:space="preserve">Literatura uzupełniająca: </w:t>
            </w:r>
          </w:p>
          <w:p w:rsidR="00EB5764" w:rsidRPr="00EB5764" w:rsidRDefault="00EB5764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Duda M.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Rodzina wobec zagrożeń,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Wydawnictwo Naukowe Papieskiej Akademii Teologicznej, Kraków 2008.</w:t>
            </w:r>
          </w:p>
          <w:p w:rsidR="0017611D" w:rsidRDefault="0017611D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Forward S.,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Toksyczni rodzice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Jacek Santorski, Warszawa 1992.</w:t>
            </w:r>
          </w:p>
          <w:p w:rsidR="00DA384E" w:rsidRPr="00DA384E" w:rsidRDefault="00DA384E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Kiliszek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wobec zagrożeń, rodzina wobec szans. Socjopsychopedagogika rodziny. Studium rodziny pełnej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DIFIN, Warszawa 2019.</w:t>
            </w:r>
          </w:p>
          <w:p w:rsidR="00EB5764" w:rsidRDefault="00EB5764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Kowalska-Kantyka M., Kantyka S., </w:t>
            </w:r>
            <w:r w:rsidRPr="009E6B3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Możliwość wsparcia rodzin i osób dysfunkcjonalnych przez ośrodki pomocy społecznej,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Wyższa Szkoła Pedagogiczna Towarzystwa Wiedzy Powszechnej, Warszawa 2011.</w:t>
            </w:r>
          </w:p>
          <w:p w:rsidR="00EB5764" w:rsidRPr="00EB5764" w:rsidRDefault="00EB5764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Muszyński W., Sikora E. (red.), </w:t>
            </w:r>
            <w:r w:rsidRPr="0095235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Małżeństwo i rodzina w ponowoczesności: szanse – zagrożenia – patologie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 Adam Marszałek, Toruń 2008.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87A" w:rsidRDefault="00C7387A" w:rsidP="00C16ABF">
      <w:pPr>
        <w:spacing w:after="0" w:line="240" w:lineRule="auto"/>
      </w:pPr>
      <w:r>
        <w:separator/>
      </w:r>
    </w:p>
  </w:endnote>
  <w:endnote w:type="continuationSeparator" w:id="1">
    <w:p w:rsidR="00C7387A" w:rsidRDefault="00C7387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87A" w:rsidRDefault="00C7387A" w:rsidP="00C16ABF">
      <w:pPr>
        <w:spacing w:after="0" w:line="240" w:lineRule="auto"/>
      </w:pPr>
      <w:r>
        <w:separator/>
      </w:r>
    </w:p>
  </w:footnote>
  <w:footnote w:type="continuationSeparator" w:id="1">
    <w:p w:rsidR="00C7387A" w:rsidRDefault="00C7387A" w:rsidP="00C16ABF">
      <w:pPr>
        <w:spacing w:after="0" w:line="240" w:lineRule="auto"/>
      </w:pPr>
      <w:r>
        <w:continuationSeparator/>
      </w:r>
    </w:p>
  </w:footnote>
  <w:footnote w:id="2">
    <w:p w:rsidR="006466D0" w:rsidRDefault="006466D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F340B"/>
    <w:multiLevelType w:val="hybridMultilevel"/>
    <w:tmpl w:val="94EC8D72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D21406"/>
    <w:multiLevelType w:val="hybridMultilevel"/>
    <w:tmpl w:val="AF14FF60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A367D8"/>
    <w:multiLevelType w:val="hybridMultilevel"/>
    <w:tmpl w:val="3A868926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2900"/>
    <w:rsid w:val="00015B8F"/>
    <w:rsid w:val="00022ECE"/>
    <w:rsid w:val="00042A51"/>
    <w:rsid w:val="00042D2E"/>
    <w:rsid w:val="00044C82"/>
    <w:rsid w:val="00065053"/>
    <w:rsid w:val="00070ED6"/>
    <w:rsid w:val="000742DC"/>
    <w:rsid w:val="00083C08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77AA"/>
    <w:rsid w:val="000D04B0"/>
    <w:rsid w:val="000D2802"/>
    <w:rsid w:val="000E067D"/>
    <w:rsid w:val="000F1C57"/>
    <w:rsid w:val="000F242D"/>
    <w:rsid w:val="000F5615"/>
    <w:rsid w:val="00124BFF"/>
    <w:rsid w:val="0012560E"/>
    <w:rsid w:val="00127108"/>
    <w:rsid w:val="00134B13"/>
    <w:rsid w:val="001403EF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11D"/>
    <w:rsid w:val="001770C7"/>
    <w:rsid w:val="00187029"/>
    <w:rsid w:val="00192F37"/>
    <w:rsid w:val="001A70D2"/>
    <w:rsid w:val="001D657B"/>
    <w:rsid w:val="001D7B54"/>
    <w:rsid w:val="001E0209"/>
    <w:rsid w:val="001F2CA2"/>
    <w:rsid w:val="002144C0"/>
    <w:rsid w:val="00221B92"/>
    <w:rsid w:val="0022477D"/>
    <w:rsid w:val="002278A9"/>
    <w:rsid w:val="002336F9"/>
    <w:rsid w:val="0024028F"/>
    <w:rsid w:val="00244ABC"/>
    <w:rsid w:val="0025418D"/>
    <w:rsid w:val="00261570"/>
    <w:rsid w:val="00274985"/>
    <w:rsid w:val="00280BCE"/>
    <w:rsid w:val="00281FF2"/>
    <w:rsid w:val="002857DE"/>
    <w:rsid w:val="00291567"/>
    <w:rsid w:val="002A1E87"/>
    <w:rsid w:val="002A22BF"/>
    <w:rsid w:val="002A2389"/>
    <w:rsid w:val="002A671D"/>
    <w:rsid w:val="002B4D55"/>
    <w:rsid w:val="002B5EA0"/>
    <w:rsid w:val="002B6119"/>
    <w:rsid w:val="002C1F06"/>
    <w:rsid w:val="002D0C67"/>
    <w:rsid w:val="002D3375"/>
    <w:rsid w:val="002D39F5"/>
    <w:rsid w:val="002D73D4"/>
    <w:rsid w:val="002F02A3"/>
    <w:rsid w:val="002F4ABE"/>
    <w:rsid w:val="003018BA"/>
    <w:rsid w:val="0030395F"/>
    <w:rsid w:val="00305C92"/>
    <w:rsid w:val="00314BDA"/>
    <w:rsid w:val="003151C5"/>
    <w:rsid w:val="003343CF"/>
    <w:rsid w:val="00336826"/>
    <w:rsid w:val="00346FE9"/>
    <w:rsid w:val="0034759A"/>
    <w:rsid w:val="003503F6"/>
    <w:rsid w:val="003530DD"/>
    <w:rsid w:val="00353931"/>
    <w:rsid w:val="00363F78"/>
    <w:rsid w:val="00372A0B"/>
    <w:rsid w:val="003A0A5B"/>
    <w:rsid w:val="003A1176"/>
    <w:rsid w:val="003A5C40"/>
    <w:rsid w:val="003C0BAE"/>
    <w:rsid w:val="003C64D1"/>
    <w:rsid w:val="003D18A9"/>
    <w:rsid w:val="003D6CE2"/>
    <w:rsid w:val="003E1941"/>
    <w:rsid w:val="003E2FE6"/>
    <w:rsid w:val="003E475B"/>
    <w:rsid w:val="003E49D5"/>
    <w:rsid w:val="003F38C0"/>
    <w:rsid w:val="003F52C3"/>
    <w:rsid w:val="00414E3C"/>
    <w:rsid w:val="0042244A"/>
    <w:rsid w:val="0042745A"/>
    <w:rsid w:val="00427F02"/>
    <w:rsid w:val="00431D5C"/>
    <w:rsid w:val="004362C6"/>
    <w:rsid w:val="00437FA2"/>
    <w:rsid w:val="004413D7"/>
    <w:rsid w:val="00445970"/>
    <w:rsid w:val="0045729E"/>
    <w:rsid w:val="00460A64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1D7C"/>
    <w:rsid w:val="004F5140"/>
    <w:rsid w:val="004F55A3"/>
    <w:rsid w:val="005002AA"/>
    <w:rsid w:val="0050496F"/>
    <w:rsid w:val="00513B6F"/>
    <w:rsid w:val="00515E4C"/>
    <w:rsid w:val="0051659E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B6F8D"/>
    <w:rsid w:val="005C080F"/>
    <w:rsid w:val="005C545E"/>
    <w:rsid w:val="005C55E5"/>
    <w:rsid w:val="005C696A"/>
    <w:rsid w:val="005E593F"/>
    <w:rsid w:val="005E6E85"/>
    <w:rsid w:val="005E7741"/>
    <w:rsid w:val="005F31D2"/>
    <w:rsid w:val="0061029B"/>
    <w:rsid w:val="00612A87"/>
    <w:rsid w:val="006146C2"/>
    <w:rsid w:val="00617230"/>
    <w:rsid w:val="00621CE1"/>
    <w:rsid w:val="00627FC9"/>
    <w:rsid w:val="00632A7F"/>
    <w:rsid w:val="006414AC"/>
    <w:rsid w:val="006466D0"/>
    <w:rsid w:val="00647FA8"/>
    <w:rsid w:val="00650C5F"/>
    <w:rsid w:val="00654934"/>
    <w:rsid w:val="006620D9"/>
    <w:rsid w:val="006620F6"/>
    <w:rsid w:val="006665E8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6B86"/>
    <w:rsid w:val="00702EE8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3A9E"/>
    <w:rsid w:val="00787C2A"/>
    <w:rsid w:val="00790E27"/>
    <w:rsid w:val="007A19CC"/>
    <w:rsid w:val="007A4022"/>
    <w:rsid w:val="007A529A"/>
    <w:rsid w:val="007A6E6E"/>
    <w:rsid w:val="007B290D"/>
    <w:rsid w:val="007C3299"/>
    <w:rsid w:val="007C3BCC"/>
    <w:rsid w:val="007C4546"/>
    <w:rsid w:val="007D6E56"/>
    <w:rsid w:val="007F1652"/>
    <w:rsid w:val="007F4155"/>
    <w:rsid w:val="0081554D"/>
    <w:rsid w:val="0081707E"/>
    <w:rsid w:val="008230BF"/>
    <w:rsid w:val="00830FAE"/>
    <w:rsid w:val="008449B3"/>
    <w:rsid w:val="0085747A"/>
    <w:rsid w:val="00861436"/>
    <w:rsid w:val="00862B9A"/>
    <w:rsid w:val="00884922"/>
    <w:rsid w:val="00885F64"/>
    <w:rsid w:val="008917F9"/>
    <w:rsid w:val="008A45F7"/>
    <w:rsid w:val="008A6318"/>
    <w:rsid w:val="008B696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ABF"/>
    <w:rsid w:val="00916188"/>
    <w:rsid w:val="00923D7D"/>
    <w:rsid w:val="00936557"/>
    <w:rsid w:val="009449EE"/>
    <w:rsid w:val="009508DF"/>
    <w:rsid w:val="00950DAC"/>
    <w:rsid w:val="00954A07"/>
    <w:rsid w:val="0098776D"/>
    <w:rsid w:val="00992737"/>
    <w:rsid w:val="009933DD"/>
    <w:rsid w:val="00997F14"/>
    <w:rsid w:val="009A2D32"/>
    <w:rsid w:val="009A78D9"/>
    <w:rsid w:val="009C1331"/>
    <w:rsid w:val="009C3E31"/>
    <w:rsid w:val="009C54AE"/>
    <w:rsid w:val="009C788E"/>
    <w:rsid w:val="009E3B41"/>
    <w:rsid w:val="009E602C"/>
    <w:rsid w:val="009F0846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0CA7"/>
    <w:rsid w:val="00AD01B1"/>
    <w:rsid w:val="00AD1146"/>
    <w:rsid w:val="00AD23F3"/>
    <w:rsid w:val="00AD27D3"/>
    <w:rsid w:val="00AD66D6"/>
    <w:rsid w:val="00AE1160"/>
    <w:rsid w:val="00AE203C"/>
    <w:rsid w:val="00AE2E74"/>
    <w:rsid w:val="00AE5FCB"/>
    <w:rsid w:val="00AF2C1E"/>
    <w:rsid w:val="00B06001"/>
    <w:rsid w:val="00B06142"/>
    <w:rsid w:val="00B135B1"/>
    <w:rsid w:val="00B1607D"/>
    <w:rsid w:val="00B30B5A"/>
    <w:rsid w:val="00B3130B"/>
    <w:rsid w:val="00B40ADB"/>
    <w:rsid w:val="00B43B77"/>
    <w:rsid w:val="00B43E80"/>
    <w:rsid w:val="00B52C9C"/>
    <w:rsid w:val="00B607DB"/>
    <w:rsid w:val="00B66529"/>
    <w:rsid w:val="00B75946"/>
    <w:rsid w:val="00B760BB"/>
    <w:rsid w:val="00B8056E"/>
    <w:rsid w:val="00B819C8"/>
    <w:rsid w:val="00B82308"/>
    <w:rsid w:val="00B90885"/>
    <w:rsid w:val="00B93D2D"/>
    <w:rsid w:val="00BA6459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164D"/>
    <w:rsid w:val="00C324C1"/>
    <w:rsid w:val="00C36992"/>
    <w:rsid w:val="00C413A8"/>
    <w:rsid w:val="00C5399C"/>
    <w:rsid w:val="00C56036"/>
    <w:rsid w:val="00C61DC5"/>
    <w:rsid w:val="00C67E92"/>
    <w:rsid w:val="00C70A26"/>
    <w:rsid w:val="00C7387A"/>
    <w:rsid w:val="00C74FB7"/>
    <w:rsid w:val="00C766DF"/>
    <w:rsid w:val="00C821FD"/>
    <w:rsid w:val="00C862BA"/>
    <w:rsid w:val="00C94B98"/>
    <w:rsid w:val="00C955F4"/>
    <w:rsid w:val="00CA2B96"/>
    <w:rsid w:val="00CA5089"/>
    <w:rsid w:val="00CA70C6"/>
    <w:rsid w:val="00CB42CB"/>
    <w:rsid w:val="00CD6897"/>
    <w:rsid w:val="00CE5BAC"/>
    <w:rsid w:val="00CF25BE"/>
    <w:rsid w:val="00CF2BDE"/>
    <w:rsid w:val="00CF3440"/>
    <w:rsid w:val="00CF78ED"/>
    <w:rsid w:val="00D02B25"/>
    <w:rsid w:val="00D02EBA"/>
    <w:rsid w:val="00D17C3C"/>
    <w:rsid w:val="00D26B2C"/>
    <w:rsid w:val="00D303D2"/>
    <w:rsid w:val="00D352C9"/>
    <w:rsid w:val="00D425B2"/>
    <w:rsid w:val="00D428D6"/>
    <w:rsid w:val="00D552B2"/>
    <w:rsid w:val="00D56FCE"/>
    <w:rsid w:val="00D608D1"/>
    <w:rsid w:val="00D74119"/>
    <w:rsid w:val="00D8075B"/>
    <w:rsid w:val="00D8678B"/>
    <w:rsid w:val="00DA2114"/>
    <w:rsid w:val="00DA2A9F"/>
    <w:rsid w:val="00DA33C7"/>
    <w:rsid w:val="00DA384E"/>
    <w:rsid w:val="00DC5CA2"/>
    <w:rsid w:val="00DC73E2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1ABD"/>
    <w:rsid w:val="00E77E88"/>
    <w:rsid w:val="00E8107D"/>
    <w:rsid w:val="00E95079"/>
    <w:rsid w:val="00E960BB"/>
    <w:rsid w:val="00EA2074"/>
    <w:rsid w:val="00EA4832"/>
    <w:rsid w:val="00EA4E9D"/>
    <w:rsid w:val="00EB5764"/>
    <w:rsid w:val="00EC4899"/>
    <w:rsid w:val="00EC52E7"/>
    <w:rsid w:val="00ED03AB"/>
    <w:rsid w:val="00ED32D2"/>
    <w:rsid w:val="00EE2966"/>
    <w:rsid w:val="00EE32DE"/>
    <w:rsid w:val="00EE5457"/>
    <w:rsid w:val="00EF496A"/>
    <w:rsid w:val="00F070AB"/>
    <w:rsid w:val="00F17567"/>
    <w:rsid w:val="00F221C6"/>
    <w:rsid w:val="00F25247"/>
    <w:rsid w:val="00F27A7B"/>
    <w:rsid w:val="00F32056"/>
    <w:rsid w:val="00F526AF"/>
    <w:rsid w:val="00F617C3"/>
    <w:rsid w:val="00F62B59"/>
    <w:rsid w:val="00F7066B"/>
    <w:rsid w:val="00F83B28"/>
    <w:rsid w:val="00F92043"/>
    <w:rsid w:val="00F97C96"/>
    <w:rsid w:val="00FA374B"/>
    <w:rsid w:val="00FA46E5"/>
    <w:rsid w:val="00FB55A2"/>
    <w:rsid w:val="00FB7DBA"/>
    <w:rsid w:val="00FC1C25"/>
    <w:rsid w:val="00FC23F0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29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29A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29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456D9-D05B-42B6-862E-BDBD25A88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435</TotalTime>
  <Pages>5</Pages>
  <Words>1049</Words>
  <Characters>6298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24</cp:revision>
  <cp:lastPrinted>2019-02-06T12:12:00Z</cp:lastPrinted>
  <dcterms:created xsi:type="dcterms:W3CDTF">2019-10-29T14:56:00Z</dcterms:created>
  <dcterms:modified xsi:type="dcterms:W3CDTF">2025-09-20T11:49:00Z</dcterms:modified>
</cp:coreProperties>
</file>